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line="560" w:lineRule="atLeas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郑州商品交易所花生期权合约</w:t>
      </w:r>
    </w:p>
    <w:p>
      <w:pPr>
        <w:snapToGrid w:val="0"/>
        <w:spacing w:line="560" w:lineRule="atLeast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（2022年7月29日郑州商品交易所第七届理事会第二十五次会议审议通过）</w:t>
      </w:r>
    </w:p>
    <w:p>
      <w:pPr>
        <w:outlineLvl w:val="1"/>
        <w:rPr>
          <w:rFonts w:eastAsia="黑体"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66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合约标的物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花生期货合约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合约类型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交易单位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手花生期货合约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报价单位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元（人民币）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最小变动价位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0.5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涨跌停板幅度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与花生期货合约涨跌停板幅度相同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合约月份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标的期货合约中的连续两个近月，其后月份在标的期货合约结算后持仓量达到</w:t>
            </w:r>
            <w:r>
              <w:rPr>
                <w:rFonts w:eastAsia="仿宋"/>
                <w:sz w:val="24"/>
              </w:rPr>
              <w:t>5000</w:t>
            </w:r>
            <w:r>
              <w:rPr>
                <w:rFonts w:hint="eastAsia" w:eastAsia="仿宋"/>
                <w:sz w:val="24"/>
              </w:rPr>
              <w:t>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交易时间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每周一至周五上午</w:t>
            </w:r>
            <w:r>
              <w:rPr>
                <w:rFonts w:eastAsia="仿宋"/>
                <w:sz w:val="24"/>
              </w:rPr>
              <w:t>9:00-11:30</w:t>
            </w:r>
            <w:r>
              <w:rPr>
                <w:rFonts w:hint="eastAsia" w:eastAsia="仿宋"/>
                <w:sz w:val="24"/>
              </w:rPr>
              <w:t>，下午</w:t>
            </w:r>
            <w:r>
              <w:rPr>
                <w:rFonts w:eastAsia="仿宋"/>
                <w:sz w:val="24"/>
              </w:rPr>
              <w:t>13:30-15:00</w:t>
            </w:r>
            <w:r>
              <w:rPr>
                <w:rFonts w:hint="eastAsia" w:eastAsia="仿宋"/>
                <w:sz w:val="24"/>
              </w:rPr>
              <w:t>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最后交易日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标的期货合约交割月份前一个月的第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int="eastAsia" w:eastAsia="仿宋"/>
                <w:sz w:val="24"/>
              </w:rPr>
              <w:t>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到期日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行权价格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FF0000"/>
                <w:sz w:val="24"/>
              </w:rPr>
            </w:pPr>
            <w:r>
              <w:rPr>
                <w:rFonts w:hint="eastAsia" w:eastAsia="仿宋"/>
                <w:sz w:val="24"/>
              </w:rPr>
              <w:t>以花生期货前一交易日结算价为基准，按行权价格间距挂出</w:t>
            </w:r>
            <w:r>
              <w:rPr>
                <w:rFonts w:eastAsia="仿宋"/>
                <w:sz w:val="24"/>
              </w:rPr>
              <w:t>9</w:t>
            </w:r>
            <w:r>
              <w:rPr>
                <w:rFonts w:hint="eastAsia" w:eastAsia="仿宋"/>
                <w:sz w:val="24"/>
              </w:rPr>
              <w:t>个实值期权、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个平值期权和</w:t>
            </w:r>
            <w:r>
              <w:rPr>
                <w:rFonts w:eastAsia="仿宋"/>
                <w:sz w:val="24"/>
              </w:rPr>
              <w:t>9</w:t>
            </w:r>
            <w:r>
              <w:rPr>
                <w:rFonts w:hint="eastAsia" w:eastAsia="仿宋"/>
                <w:sz w:val="24"/>
              </w:rPr>
              <w:t>个虚值期权。行权价格</w:t>
            </w:r>
            <w:r>
              <w:rPr>
                <w:rFonts w:hint="eastAsia" w:ascii="仿宋" w:hAnsi="仿宋" w:eastAsia="仿宋"/>
                <w:sz w:val="24"/>
              </w:rPr>
              <w:t>≤</w:t>
            </w:r>
            <w:r>
              <w:rPr>
                <w:rFonts w:eastAsia="仿宋"/>
                <w:sz w:val="24"/>
              </w:rPr>
              <w:t>5000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50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吨；</w:t>
            </w:r>
            <w:r>
              <w:rPr>
                <w:rFonts w:eastAsia="仿宋"/>
                <w:sz w:val="24"/>
              </w:rPr>
              <w:t>5000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吨＜行权价格≤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100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吨；行权价格＞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200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行权方式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美式。买方可在到期日前任一交易日的交易时间提交行权申请；买方可在到期日</w:t>
            </w:r>
            <w:r>
              <w:rPr>
                <w:rFonts w:eastAsia="仿宋"/>
                <w:sz w:val="24"/>
              </w:rPr>
              <w:t>15:30</w:t>
            </w:r>
            <w:r>
              <w:rPr>
                <w:rFonts w:hint="eastAsia" w:eastAsia="仿宋"/>
                <w:sz w:val="24"/>
              </w:rPr>
              <w:t>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交易代码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看涨期权：</w:t>
            </w:r>
            <w:r>
              <w:rPr>
                <w:rFonts w:eastAsia="仿宋"/>
                <w:sz w:val="24"/>
              </w:rPr>
              <w:t>PK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合约月份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C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行权价格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看跌期权：</w:t>
            </w:r>
            <w:r>
              <w:rPr>
                <w:rFonts w:eastAsia="仿宋"/>
                <w:sz w:val="24"/>
              </w:rPr>
              <w:t>PK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合约月份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P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上市交易所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0F31"/>
    <w:rsid w:val="2512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2022-08-24T05:08:00Z</dcterms:created>
  <dc:creator>fbq-fjqh</dc:creator>
  <cp:lastModifiedBy>fbq-fjqh</cp:lastModifiedBy>
  <dcterms:modified xsi:type="dcterms:W3CDTF">2022-08-24T05:08:58Z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