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ascii="Times New Roman" w:hAnsi="Times New Roman" w:eastAsia="黑体"/>
          <w:sz w:val="32"/>
          <w:szCs w:val="32"/>
        </w:rPr>
        <w:t>附件3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</w:p>
    <w:p>
      <w:pPr>
        <w:spacing w:line="52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宋体"/>
          <w:b/>
          <w:bCs/>
          <w:sz w:val="44"/>
          <w:szCs w:val="44"/>
        </w:rPr>
        <w:t>大连商品交易所豆油期货期权合约</w:t>
      </w:r>
      <w:bookmarkEnd w:id="0"/>
      <w:r>
        <w:rPr>
          <w:rFonts w:ascii="Times New Roman" w:hAnsi="Times New Roman"/>
          <w:b/>
          <w:bCs/>
          <w:sz w:val="44"/>
          <w:szCs w:val="44"/>
        </w:rPr>
        <w:t xml:space="preserve"> </w:t>
      </w:r>
    </w:p>
    <w:p>
      <w:pPr>
        <w:spacing w:line="52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Style w:val="3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6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合约标的物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豆油期货合约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合约类型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看涨期权、看跌期权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交易单位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1手（10吨）豆油期货合约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报价单位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元（人民币）/吨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最小变动价位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0.5元/吨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涨跌停板幅度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与豆油期货合约涨跌停板幅度相同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合约月份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1、3、5、7、8、9、11、12月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交易时间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每周一至周五上午9:00～11:30，下午13:30～15:00，以及交易所规定的其他时间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最后交易日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标的期货合约交割月份前一个月的第5个交易日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到期日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同最后交易日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行权价格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行权价格覆盖豆油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行权方式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美式。买方可以在到期日之前任一交易日的交易时间，以及到期日15:30之前提出行权申请。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交易代码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看涨期权：Y-合约月份-C-行权价格</w:t>
            </w:r>
          </w:p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看跌期权：Y-合约月份-P-行权价格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上市交易所</w:t>
            </w:r>
          </w:p>
        </w:tc>
        <w:tc>
          <w:tcPr>
            <w:tcW w:w="6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大连商品交易所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E5ED5"/>
    <w:rsid w:val="52E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佛山金控期货有限公司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2022-08-03T01:12:00Z</dcterms:created>
  <dc:creator>hzc-fjqh</dc:creator>
  <cp:lastModifiedBy>hzc-fjqh</cp:lastModifiedBy>
  <dcterms:modified xsi:type="dcterms:W3CDTF">2022-08-03T01:13:00Z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